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28FA" w14:textId="77777777" w:rsidR="00486D40" w:rsidRDefault="00EF0492">
      <w:pPr>
        <w:pStyle w:val="Titolo11"/>
        <w:tabs>
          <w:tab w:val="left" w:pos="708"/>
        </w:tabs>
        <w:jc w:val="center"/>
        <w:rPr>
          <w:rFonts w:ascii="Calibri" w:hAnsi="Calibri"/>
          <w:b/>
          <w:bCs/>
          <w:color w:val="538135"/>
          <w:u w:color="538135"/>
        </w:rPr>
      </w:pPr>
      <w:r>
        <w:rPr>
          <w:rFonts w:ascii="Calibri" w:hAnsi="Calibri"/>
          <w:b/>
          <w:bCs/>
          <w:noProof/>
          <w:color w:val="538135"/>
          <w:u w:color="538135"/>
        </w:rPr>
        <w:drawing>
          <wp:inline distT="0" distB="0" distL="0" distR="0" wp14:anchorId="778ADAAF" wp14:editId="24F46E2D">
            <wp:extent cx="1312380" cy="466588"/>
            <wp:effectExtent l="0" t="0" r="0" b="0"/>
            <wp:docPr id="1073741825" name="officeArt object" descr="logo Visit Zoncola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Visit Zoncolan.jpeg" descr="logo Visit Zoncolan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2380" cy="466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3CDA03" w14:textId="77777777" w:rsidR="00486D40" w:rsidRDefault="00486D40">
      <w:pPr>
        <w:pStyle w:val="Normale1"/>
        <w:jc w:val="both"/>
      </w:pPr>
    </w:p>
    <w:p w14:paraId="72845ABC" w14:textId="77777777" w:rsidR="00486D40" w:rsidRDefault="00EF0492">
      <w:pPr>
        <w:pStyle w:val="Titolo11"/>
        <w:tabs>
          <w:tab w:val="left" w:pos="708"/>
        </w:tabs>
        <w:jc w:val="center"/>
        <w:rPr>
          <w:rFonts w:ascii="Calibri" w:eastAsia="Calibri" w:hAnsi="Calibri" w:cs="Calibri"/>
          <w:b/>
          <w:bCs/>
          <w:color w:val="538135"/>
          <w:sz w:val="32"/>
          <w:szCs w:val="32"/>
          <w:u w:color="538135"/>
        </w:rPr>
      </w:pPr>
      <w:r>
        <w:rPr>
          <w:rFonts w:ascii="Calibri" w:hAnsi="Calibri"/>
          <w:b/>
          <w:bCs/>
          <w:color w:val="538135"/>
          <w:sz w:val="32"/>
          <w:szCs w:val="32"/>
          <w:u w:color="538135"/>
        </w:rPr>
        <w:t>VISIT ZONCOLAN: UN NUOVO SITO WEB</w:t>
      </w:r>
    </w:p>
    <w:p w14:paraId="5A99E099" w14:textId="77777777" w:rsidR="00486D40" w:rsidRDefault="00EF0492">
      <w:pPr>
        <w:pStyle w:val="Titolo11"/>
        <w:tabs>
          <w:tab w:val="left" w:pos="708"/>
        </w:tabs>
        <w:jc w:val="center"/>
        <w:rPr>
          <w:rFonts w:ascii="Calibri" w:eastAsia="Calibri" w:hAnsi="Calibri" w:cs="Calibri"/>
          <w:b/>
          <w:bCs/>
          <w:color w:val="538135"/>
          <w:sz w:val="32"/>
          <w:szCs w:val="32"/>
          <w:u w:color="538135"/>
        </w:rPr>
      </w:pPr>
      <w:r>
        <w:rPr>
          <w:rFonts w:ascii="Calibri" w:hAnsi="Calibri"/>
          <w:b/>
          <w:bCs/>
          <w:color w:val="538135"/>
          <w:sz w:val="32"/>
          <w:szCs w:val="32"/>
          <w:u w:color="538135"/>
        </w:rPr>
        <w:t xml:space="preserve">PER ESPLORARE IL CUORE DELLE ALPI CARNICHE </w:t>
      </w:r>
    </w:p>
    <w:p w14:paraId="5C4A22A0" w14:textId="77777777" w:rsidR="00486D40" w:rsidRDefault="00EF0492">
      <w:pPr>
        <w:pStyle w:val="Titolo11"/>
        <w:tabs>
          <w:tab w:val="left" w:pos="708"/>
        </w:tabs>
        <w:jc w:val="center"/>
        <w:rPr>
          <w:rFonts w:ascii="Calibri" w:eastAsia="Calibri" w:hAnsi="Calibri" w:cs="Calibri"/>
          <w:b/>
          <w:bCs/>
          <w:color w:val="538135"/>
          <w:sz w:val="32"/>
          <w:szCs w:val="32"/>
          <w:u w:color="538135"/>
        </w:rPr>
      </w:pPr>
      <w:r>
        <w:rPr>
          <w:rFonts w:ascii="Calibri" w:hAnsi="Calibri"/>
          <w:b/>
          <w:bCs/>
          <w:color w:val="538135"/>
          <w:sz w:val="32"/>
          <w:szCs w:val="32"/>
          <w:u w:color="538135"/>
        </w:rPr>
        <w:t xml:space="preserve"> ED IL COMPRENSORIO DI SUA MAESTÀ LO ZONCOLAN</w:t>
      </w:r>
    </w:p>
    <w:p w14:paraId="231F342F" w14:textId="77777777" w:rsidR="00486D40" w:rsidRDefault="00486D40">
      <w:pPr>
        <w:jc w:val="both"/>
        <w:rPr>
          <w:rFonts w:ascii="Montserrat" w:eastAsia="Montserrat" w:hAnsi="Montserrat" w:cs="Montserrat"/>
          <w:lang w:val="it-IT"/>
        </w:rPr>
      </w:pPr>
    </w:p>
    <w:p w14:paraId="7F21C3AA" w14:textId="33A3CA73" w:rsidR="00486D40" w:rsidRDefault="00EF0492">
      <w:pPr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È on line il </w:t>
      </w:r>
      <w:r>
        <w:rPr>
          <w:rFonts w:ascii="Calibri" w:hAnsi="Calibri"/>
          <w:b/>
          <w:bCs/>
          <w:sz w:val="22"/>
          <w:szCs w:val="22"/>
          <w:lang w:val="it-IT"/>
        </w:rPr>
        <w:t>nuovo sito</w:t>
      </w:r>
      <w:r>
        <w:rPr>
          <w:rFonts w:ascii="Calibri" w:hAnsi="Calibri"/>
          <w:sz w:val="22"/>
          <w:szCs w:val="22"/>
          <w:lang w:val="it-IT"/>
        </w:rPr>
        <w:t xml:space="preserve"> web della rete d’imprese </w:t>
      </w:r>
      <w:r>
        <w:rPr>
          <w:rFonts w:ascii="Calibri" w:hAnsi="Calibri"/>
          <w:b/>
          <w:bCs/>
          <w:sz w:val="22"/>
          <w:szCs w:val="22"/>
          <w:lang w:val="it-IT"/>
        </w:rPr>
        <w:t>Visit Zoncolan</w:t>
      </w:r>
      <w:r>
        <w:rPr>
          <w:rFonts w:ascii="Calibri" w:hAnsi="Calibri"/>
          <w:sz w:val="22"/>
          <w:szCs w:val="22"/>
          <w:lang w:val="it-IT"/>
        </w:rPr>
        <w:t xml:space="preserve">, </w:t>
      </w:r>
      <w:r>
        <w:rPr>
          <w:rFonts w:ascii="Calibri" w:hAnsi="Calibri"/>
          <w:b/>
          <w:bCs/>
          <w:sz w:val="22"/>
          <w:szCs w:val="22"/>
          <w:lang w:val="it-IT"/>
        </w:rPr>
        <w:t>www.visitzoncolan.com</w:t>
      </w:r>
      <w:r>
        <w:rPr>
          <w:rFonts w:ascii="Calibri" w:hAnsi="Calibri"/>
          <w:sz w:val="22"/>
          <w:szCs w:val="22"/>
          <w:lang w:val="it-IT"/>
        </w:rPr>
        <w:t>, completamente rinnovato e progettato per offrire un'esperienza unica e coinvolgente a tutti i visitatori</w:t>
      </w:r>
      <w:r>
        <w:rPr>
          <w:rFonts w:ascii="Calibri" w:hAnsi="Calibri"/>
          <w:i/>
          <w:iCs/>
          <w:sz w:val="22"/>
          <w:szCs w:val="22"/>
          <w:lang w:val="it-IT"/>
        </w:rPr>
        <w:t xml:space="preserve">. </w:t>
      </w:r>
      <w:r>
        <w:rPr>
          <w:rFonts w:ascii="Calibri" w:hAnsi="Calibri"/>
          <w:sz w:val="22"/>
          <w:szCs w:val="22"/>
          <w:lang w:val="it-IT"/>
        </w:rPr>
        <w:t>Non solo una vetrina delle meraviglie del comprensorio dello Zoncolan, ma un vero e proprio hub per scoprire, vivere e acquistare le migliori esperienze ed attività che offre questa straordinaria destinazione nel cuore delle Alpi Carniche, in Friuli Venezia Giulia. “</w:t>
      </w:r>
      <w:bookmarkStart w:id="0" w:name="_Hlk168573985"/>
      <w:r>
        <w:rPr>
          <w:rFonts w:ascii="Calibri" w:hAnsi="Calibri"/>
          <w:sz w:val="22"/>
          <w:szCs w:val="22"/>
          <w:lang w:val="it-IT"/>
        </w:rPr>
        <w:t>La mission di Visit Zoncolan – dice il presidente del consorzio Silvio Ortis- è quella di guidare le persone ad immergersi nel piacere autentico di vivere la natura e scoprire il territorio della Carnia, terra ricca di emozioni e autenticità. E il nuovo sito è lo strumento per conoscere (e acquistare direttamente con un semplice click) le attività che organizza e i meravigliosi luoghi in cui si svolgono, oltre</w:t>
      </w:r>
      <w:r w:rsidR="00256DE9">
        <w:rPr>
          <w:rFonts w:ascii="Calibri" w:hAnsi="Calibri"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lang w:val="it-IT"/>
        </w:rPr>
        <w:t>all’offerta ricettiva e alle attività di pregio del territorio.”</w:t>
      </w:r>
    </w:p>
    <w:p w14:paraId="4D5C53BB" w14:textId="77777777" w:rsidR="00486D40" w:rsidRDefault="00486D40">
      <w:pPr>
        <w:jc w:val="both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6A051A40" w14:textId="77777777" w:rsidR="00486D40" w:rsidRDefault="00EF0492">
      <w:pPr>
        <w:pStyle w:val="Titolo11"/>
        <w:tabs>
          <w:tab w:val="left" w:pos="708"/>
        </w:tabs>
        <w:rPr>
          <w:rFonts w:ascii="Calibri" w:eastAsia="Calibri" w:hAnsi="Calibri" w:cs="Calibri"/>
          <w:b/>
          <w:bCs/>
          <w:color w:val="538135"/>
          <w:sz w:val="22"/>
          <w:szCs w:val="22"/>
          <w:u w:color="538135"/>
        </w:rPr>
      </w:pPr>
      <w:r>
        <w:rPr>
          <w:rFonts w:ascii="Calibri" w:hAnsi="Calibri"/>
          <w:b/>
          <w:bCs/>
          <w:color w:val="538135"/>
          <w:sz w:val="22"/>
          <w:szCs w:val="22"/>
          <w:u w:color="538135"/>
        </w:rPr>
        <w:t>Un sito ricco di esperienze ed attività</w:t>
      </w:r>
    </w:p>
    <w:bookmarkEnd w:id="0"/>
    <w:p w14:paraId="60CD09FA" w14:textId="77777777" w:rsidR="00486D40" w:rsidRDefault="00EF0492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Per una vacanza all’insegna dell’avventura e del divertimento, il nuovo sito dedica ampio spazio alle </w:t>
      </w:r>
      <w:r>
        <w:rPr>
          <w:rFonts w:ascii="Calibri" w:hAnsi="Calibri"/>
          <w:b/>
          <w:bCs/>
          <w:sz w:val="22"/>
          <w:szCs w:val="22"/>
          <w:lang w:val="it-IT"/>
        </w:rPr>
        <w:t>esperienze, escursioni e attività</w:t>
      </w:r>
      <w:r>
        <w:rPr>
          <w:rFonts w:ascii="Calibri" w:hAnsi="Calibri"/>
          <w:sz w:val="22"/>
          <w:szCs w:val="22"/>
          <w:lang w:val="it-IT"/>
        </w:rPr>
        <w:t xml:space="preserve"> per appassionati della montagna, escursionisti e tutta la famiglia. Che si ami trekking, mountain bike, sci o semplicemente si desideri trascorrere del tempo di qualità immersi nella natura, vi si trova un'ampia gamma di proposte pensate per soddisfare ogni esigenza e interesse. Con </w:t>
      </w:r>
      <w:r>
        <w:rPr>
          <w:rFonts w:ascii="Calibri" w:hAnsi="Calibri"/>
          <w:b/>
          <w:bCs/>
          <w:sz w:val="22"/>
          <w:szCs w:val="22"/>
          <w:lang w:val="it-IT"/>
        </w:rPr>
        <w:t>guide esperte e professionisti iscritti al Collegio delle Guide Alpine del Friuli Venezia Giulia</w:t>
      </w:r>
      <w:r>
        <w:rPr>
          <w:rFonts w:ascii="Calibri" w:hAnsi="Calibri"/>
          <w:sz w:val="22"/>
          <w:szCs w:val="22"/>
          <w:lang w:val="it-IT"/>
        </w:rPr>
        <w:t xml:space="preserve">, Visit Zoncolan offre un fitto </w:t>
      </w:r>
      <w:r>
        <w:rPr>
          <w:rFonts w:ascii="Calibri" w:hAnsi="Calibri"/>
          <w:b/>
          <w:bCs/>
          <w:sz w:val="22"/>
          <w:szCs w:val="22"/>
          <w:lang w:val="it-IT"/>
        </w:rPr>
        <w:t>programma di attività</w:t>
      </w:r>
      <w:r>
        <w:rPr>
          <w:rFonts w:ascii="Calibri" w:hAnsi="Calibri"/>
          <w:sz w:val="22"/>
          <w:szCs w:val="22"/>
          <w:lang w:val="it-IT"/>
        </w:rPr>
        <w:t xml:space="preserve"> adatte a tutti, dalle escursioni classiche a quelle nei luoghi più selvaggi e poco conosciuti.</w:t>
      </w:r>
    </w:p>
    <w:p w14:paraId="350497E8" w14:textId="77777777" w:rsidR="00486D40" w:rsidRDefault="00486D40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0C448231" w14:textId="77777777" w:rsidR="00486D40" w:rsidRDefault="00EF0492">
      <w:pPr>
        <w:pStyle w:val="Titolo11"/>
        <w:tabs>
          <w:tab w:val="left" w:pos="708"/>
        </w:tabs>
        <w:rPr>
          <w:rFonts w:ascii="Calibri" w:eastAsia="Calibri" w:hAnsi="Calibri" w:cs="Calibri"/>
          <w:b/>
          <w:bCs/>
          <w:color w:val="538135"/>
          <w:sz w:val="22"/>
          <w:szCs w:val="22"/>
          <w:u w:color="538135"/>
        </w:rPr>
      </w:pPr>
      <w:r>
        <w:rPr>
          <w:rFonts w:ascii="Calibri" w:hAnsi="Calibri"/>
          <w:b/>
          <w:bCs/>
          <w:color w:val="538135"/>
          <w:sz w:val="22"/>
          <w:szCs w:val="22"/>
          <w:u w:color="538135"/>
        </w:rPr>
        <w:t>E-commerce per esperienze uniche e merchandising esclusivo</w:t>
      </w:r>
    </w:p>
    <w:p w14:paraId="3B433C49" w14:textId="77777777" w:rsidR="00486D40" w:rsidRDefault="00EF0492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Una delle novità più rilevanti del nuovo sito è la sezione </w:t>
      </w:r>
      <w:r>
        <w:rPr>
          <w:rFonts w:ascii="Calibri" w:hAnsi="Calibri"/>
          <w:b/>
          <w:bCs/>
          <w:sz w:val="22"/>
          <w:szCs w:val="22"/>
          <w:lang w:val="it-IT"/>
        </w:rPr>
        <w:t>e-commerce</w:t>
      </w:r>
      <w:r>
        <w:rPr>
          <w:rFonts w:ascii="Calibri" w:hAnsi="Calibri"/>
          <w:sz w:val="22"/>
          <w:szCs w:val="22"/>
          <w:lang w:val="it-IT"/>
        </w:rPr>
        <w:t xml:space="preserve">, dove è possibile </w:t>
      </w:r>
      <w:r>
        <w:rPr>
          <w:rFonts w:ascii="Calibri" w:hAnsi="Calibri"/>
          <w:b/>
          <w:bCs/>
          <w:sz w:val="22"/>
          <w:szCs w:val="22"/>
          <w:lang w:val="it-IT"/>
        </w:rPr>
        <w:t>acquistare direttamente escursioni ed esperienze</w:t>
      </w:r>
      <w:r>
        <w:rPr>
          <w:rFonts w:ascii="Calibri" w:hAnsi="Calibri"/>
          <w:sz w:val="22"/>
          <w:szCs w:val="22"/>
          <w:lang w:val="it-IT"/>
        </w:rPr>
        <w:t xml:space="preserve"> uniche, frutto della collaborazione con "IO SONO TURISMO FVG". </w:t>
      </w:r>
    </w:p>
    <w:p w14:paraId="1D6C95FD" w14:textId="77777777" w:rsidR="00486D40" w:rsidRDefault="00EF0492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Vi si possono trovare escursioni brevi, piacevoli e divertenti per i bambini e per tutta la famiglia, oppure escursioni facili alla portata di tutti (anche dei meno allenati), o ancora escursioni medio/difficili un po' più impegnative. Sono tutte con l'accompagnamento di una guida esperta che porterà i partecipanti a scoprire la Carnia e d’inverno il comprensorio sciistico dello Zoncolan in totale sicurezza e spensieratezza.  Oltre a quelle previste dal calendario che cambia di mese in mese, si possono anche chiedere delle </w:t>
      </w:r>
      <w:r>
        <w:rPr>
          <w:rFonts w:ascii="Calibri" w:hAnsi="Calibri"/>
          <w:b/>
          <w:bCs/>
          <w:sz w:val="22"/>
          <w:szCs w:val="22"/>
          <w:lang w:val="it-IT"/>
        </w:rPr>
        <w:t>escursioni personalizzate</w:t>
      </w:r>
      <w:r>
        <w:rPr>
          <w:rFonts w:ascii="Calibri" w:hAnsi="Calibri"/>
          <w:sz w:val="22"/>
          <w:szCs w:val="22"/>
          <w:lang w:val="it-IT"/>
        </w:rPr>
        <w:t xml:space="preserve">. Presto sarà anche disponibile una sezione dedicata al nuovo </w:t>
      </w:r>
      <w:r>
        <w:rPr>
          <w:rFonts w:ascii="Calibri" w:hAnsi="Calibri"/>
          <w:b/>
          <w:bCs/>
          <w:sz w:val="22"/>
          <w:szCs w:val="22"/>
          <w:lang w:val="it-IT"/>
        </w:rPr>
        <w:t>merchandising Visit Zoncolan</w:t>
      </w:r>
      <w:r>
        <w:rPr>
          <w:rFonts w:ascii="Calibri" w:hAnsi="Calibri"/>
          <w:sz w:val="22"/>
          <w:szCs w:val="22"/>
          <w:lang w:val="it-IT"/>
        </w:rPr>
        <w:t xml:space="preserve">, per portare sempre con sé un ricordo della propria avventura. </w:t>
      </w:r>
    </w:p>
    <w:p w14:paraId="69C2B9BD" w14:textId="77777777" w:rsidR="00486D40" w:rsidRDefault="00486D40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E5C75A7" w14:textId="77777777" w:rsidR="00486D40" w:rsidRDefault="00EF0492">
      <w:pPr>
        <w:pStyle w:val="Titolo11"/>
        <w:tabs>
          <w:tab w:val="left" w:pos="708"/>
        </w:tabs>
        <w:rPr>
          <w:rFonts w:ascii="Calibri" w:eastAsia="Calibri" w:hAnsi="Calibri" w:cs="Calibri"/>
          <w:b/>
          <w:bCs/>
          <w:color w:val="538135"/>
          <w:sz w:val="22"/>
          <w:szCs w:val="22"/>
          <w:u w:color="538135"/>
        </w:rPr>
      </w:pPr>
      <w:r>
        <w:rPr>
          <w:rFonts w:ascii="Calibri" w:hAnsi="Calibri"/>
          <w:b/>
          <w:bCs/>
          <w:color w:val="538135"/>
          <w:sz w:val="22"/>
          <w:szCs w:val="22"/>
          <w:u w:color="538135"/>
        </w:rPr>
        <w:t>Un portale che valorizza la rete di partner</w:t>
      </w:r>
    </w:p>
    <w:p w14:paraId="6C1A7A61" w14:textId="77777777" w:rsidR="00486D40" w:rsidRDefault="00EF0492">
      <w:pPr>
        <w:jc w:val="both"/>
        <w:rPr>
          <w:rStyle w:val="Nessuno"/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Il sito </w:t>
      </w:r>
      <w:hyperlink r:id="rId7" w:history="1">
        <w:r>
          <w:rPr>
            <w:rStyle w:val="Hyperlink0"/>
          </w:rPr>
          <w:t>www.visitzoncolan.com</w:t>
        </w:r>
      </w:hyperlink>
      <w:r>
        <w:rPr>
          <w:rStyle w:val="Nessuno"/>
          <w:rFonts w:ascii="Calibri" w:hAnsi="Calibri"/>
          <w:sz w:val="22"/>
          <w:szCs w:val="22"/>
          <w:lang w:val="it-IT"/>
        </w:rPr>
        <w:t xml:space="preserve"> è stato creato per promuovere e valorizzare territori ed attività che fanno parte del 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>comprensorio dello Zoncolan</w:t>
      </w:r>
      <w:r>
        <w:rPr>
          <w:rStyle w:val="Nessuno"/>
          <w:rFonts w:ascii="Calibri" w:hAnsi="Calibri"/>
          <w:sz w:val="22"/>
          <w:szCs w:val="22"/>
          <w:lang w:val="it-IT"/>
        </w:rPr>
        <w:t xml:space="preserve">, le terre alte, le vallate, i paesini e la natura racchiuse tra i Comuni di 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>Comeglians, Ovaro, Paluzza, Ravascletto, Sutrio e Treppo-Ligosullo</w:t>
      </w:r>
      <w:r>
        <w:rPr>
          <w:rStyle w:val="Nessuno"/>
          <w:rFonts w:ascii="Calibri" w:hAnsi="Calibri"/>
          <w:sz w:val="22"/>
          <w:szCs w:val="22"/>
          <w:lang w:val="it-IT"/>
        </w:rPr>
        <w:t>. Terre affascinanti, dove il turista ritrova lo spirito più autentico della montagna, fra natura incontaminata e paesaggi stupendi, antiche e ancor vive tradizioni e una vivace proposta di sport e attività en plein air, gastronomia genuina e folklore.</w:t>
      </w:r>
    </w:p>
    <w:p w14:paraId="4ED5DF09" w14:textId="6C5E83E0" w:rsidR="00486D40" w:rsidRDefault="00EF0492">
      <w:pPr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lang w:val="it-IT"/>
        </w:rPr>
      </w:pPr>
      <w:r>
        <w:rPr>
          <w:rStyle w:val="Nessuno"/>
          <w:rFonts w:ascii="Calibri" w:hAnsi="Calibri"/>
          <w:sz w:val="22"/>
          <w:szCs w:val="22"/>
          <w:lang w:val="it-IT"/>
        </w:rPr>
        <w:t xml:space="preserve">Uniti dall’ amore per la propria terra, autentica e genuina, i soci del consorzio - di cui fanno parte diverse tipologie di aziende, tra cui hotel, ristoranti, agenzie di viaggio, aziende agricole e produttori agroalimentari - lavorano insieme per offrire 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>pacchetti turistici completi</w:t>
      </w:r>
      <w:r>
        <w:rPr>
          <w:rStyle w:val="Nessuno"/>
          <w:rFonts w:ascii="Calibri" w:hAnsi="Calibri"/>
          <w:sz w:val="22"/>
          <w:szCs w:val="22"/>
          <w:lang w:val="it-IT"/>
        </w:rPr>
        <w:t xml:space="preserve"> e promuovere l’intera area come una destinazione ideale il 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 xml:space="preserve">turismo slow. </w:t>
      </w:r>
    </w:p>
    <w:p w14:paraId="7DDA4996" w14:textId="77777777" w:rsidR="00486D40" w:rsidRDefault="00486D40">
      <w:pPr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3A460038" w14:textId="77777777" w:rsidR="00486D40" w:rsidRDefault="00EF0492">
      <w:pPr>
        <w:pStyle w:val="Titolo11"/>
        <w:tabs>
          <w:tab w:val="left" w:pos="708"/>
        </w:tabs>
        <w:rPr>
          <w:rStyle w:val="Nessuno"/>
          <w:rFonts w:ascii="Calibri" w:eastAsia="Calibri" w:hAnsi="Calibri" w:cs="Calibri"/>
          <w:b/>
          <w:bCs/>
          <w:color w:val="538135"/>
          <w:sz w:val="22"/>
          <w:szCs w:val="22"/>
          <w:u w:color="538135"/>
        </w:rPr>
      </w:pPr>
      <w:r>
        <w:rPr>
          <w:rStyle w:val="Nessuno"/>
          <w:rFonts w:ascii="Calibri" w:hAnsi="Calibri"/>
          <w:b/>
          <w:bCs/>
          <w:color w:val="538135"/>
          <w:sz w:val="22"/>
          <w:szCs w:val="22"/>
          <w:u w:color="538135"/>
        </w:rPr>
        <w:t>Quattro stagioni da vivere con le Visit Zoncolan experience</w:t>
      </w:r>
    </w:p>
    <w:p w14:paraId="2A834095" w14:textId="1B04FC3D" w:rsidR="00486D40" w:rsidRDefault="00EF0492">
      <w:pPr>
        <w:pStyle w:val="CorpoA"/>
        <w:spacing w:line="240" w:lineRule="auto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Il monte Zoncolan e il suo comprensorio, con i pittoreschi borghi dove si viene accolti con sincera ospitalità, non sono solo una destinazione invernale, ma </w:t>
      </w:r>
      <w:r>
        <w:rPr>
          <w:rStyle w:val="Nessuno"/>
          <w:rFonts w:ascii="Calibri" w:hAnsi="Calibri"/>
          <w:b/>
          <w:bCs/>
          <w:sz w:val="22"/>
          <w:szCs w:val="22"/>
        </w:rPr>
        <w:t>incantano in ogni stagione</w:t>
      </w:r>
      <w:r>
        <w:rPr>
          <w:rStyle w:val="Nessuno"/>
          <w:rFonts w:ascii="Calibri" w:hAnsi="Calibri"/>
          <w:sz w:val="22"/>
          <w:szCs w:val="22"/>
        </w:rPr>
        <w:t xml:space="preserve"> e offrono tutto l’anno una vasta gamma di attività e sport, le </w:t>
      </w:r>
      <w:r>
        <w:rPr>
          <w:rStyle w:val="Nessuno"/>
          <w:rFonts w:ascii="Calibri" w:hAnsi="Calibri"/>
          <w:b/>
          <w:bCs/>
          <w:sz w:val="22"/>
          <w:szCs w:val="22"/>
        </w:rPr>
        <w:t xml:space="preserve">Visit Zoncolan experience </w:t>
      </w:r>
      <w:r>
        <w:rPr>
          <w:rStyle w:val="Nessuno"/>
          <w:rFonts w:ascii="Calibri" w:hAnsi="Calibri"/>
          <w:sz w:val="22"/>
          <w:szCs w:val="22"/>
        </w:rPr>
        <w:t xml:space="preserve">che si possono scoprire ed acquistare su </w:t>
      </w:r>
      <w:hyperlink r:id="rId8" w:history="1">
        <w:r>
          <w:rPr>
            <w:rStyle w:val="Hyperlink1"/>
          </w:rPr>
          <w:t>www.visitzoncolan.</w:t>
        </w:r>
      </w:hyperlink>
      <w:r w:rsidR="0056409C">
        <w:rPr>
          <w:rStyle w:val="Hyperlink1"/>
        </w:rPr>
        <w:t>com</w:t>
      </w:r>
      <w:r>
        <w:rPr>
          <w:rStyle w:val="Nessuno"/>
          <w:rFonts w:ascii="Calibri" w:hAnsi="Calibri"/>
          <w:sz w:val="22"/>
          <w:szCs w:val="22"/>
        </w:rPr>
        <w:t xml:space="preserve">. Nella sezione news e blog del sito si trovano via via tutte le novità e si è aggiornati </w:t>
      </w:r>
      <w:r>
        <w:rPr>
          <w:rStyle w:val="Nessuno"/>
          <w:rFonts w:ascii="Calibri" w:hAnsi="Calibri"/>
          <w:sz w:val="22"/>
          <w:szCs w:val="22"/>
        </w:rPr>
        <w:lastRenderedPageBreak/>
        <w:t xml:space="preserve">sulle attività legate al progetto Borghi PNRR “Il Bosco nel Borgo-Il Borgo nel Bosco” volto a valorizzare i territori di Sutrio e Paluzza. Con la loro bellezza naturale e incontaminata e le numerose opportunità di svago, sono una destinazione ideale per gli amanti della natura, dello sport all’aria aperta, della storia, della cultura, delle tradizioni e dell’enogastronomia, tutti valori di cui questa zona è ricca.  </w:t>
      </w:r>
    </w:p>
    <w:p w14:paraId="08515E9D" w14:textId="77777777" w:rsidR="00486D40" w:rsidRDefault="00486D40">
      <w:pPr>
        <w:pStyle w:val="CorpoA"/>
        <w:spacing w:line="240" w:lineRule="auto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34A74F47" w14:textId="77777777" w:rsidR="00486D40" w:rsidRDefault="00EF0492">
      <w:pPr>
        <w:pStyle w:val="Titolo11"/>
        <w:tabs>
          <w:tab w:val="left" w:pos="708"/>
        </w:tabs>
        <w:rPr>
          <w:rStyle w:val="Nessuno"/>
          <w:rFonts w:ascii="Calibri" w:eastAsia="Calibri" w:hAnsi="Calibri" w:cs="Calibri"/>
          <w:b/>
          <w:bCs/>
          <w:color w:val="538135"/>
          <w:sz w:val="22"/>
          <w:szCs w:val="22"/>
          <w:u w:color="538135"/>
        </w:rPr>
      </w:pPr>
      <w:r>
        <w:rPr>
          <w:rStyle w:val="Nessuno"/>
          <w:rFonts w:ascii="Calibri" w:hAnsi="Calibri"/>
          <w:b/>
          <w:bCs/>
          <w:color w:val="538135"/>
          <w:sz w:val="22"/>
          <w:szCs w:val="22"/>
          <w:u w:color="538135"/>
        </w:rPr>
        <w:t xml:space="preserve">Lo sviluppo del sito  </w:t>
      </w:r>
    </w:p>
    <w:p w14:paraId="11993103" w14:textId="5DE8D26B" w:rsidR="00486D40" w:rsidRDefault="00EF0492">
      <w:pPr>
        <w:jc w:val="both"/>
        <w:rPr>
          <w:rStyle w:val="Nessuno"/>
          <w:rFonts w:ascii="Calibri" w:eastAsia="Calibri" w:hAnsi="Calibri" w:cs="Calibri"/>
          <w:sz w:val="22"/>
          <w:szCs w:val="22"/>
          <w:lang w:val="it-IT"/>
        </w:rPr>
      </w:pPr>
      <w:r>
        <w:rPr>
          <w:rStyle w:val="Nessuno"/>
          <w:rFonts w:ascii="Calibri" w:hAnsi="Calibri"/>
          <w:sz w:val="22"/>
          <w:szCs w:val="22"/>
          <w:lang w:val="it-IT"/>
        </w:rPr>
        <w:t xml:space="preserve">Il sito, una piattaforma potente e attraente, è stato realizzato con grande attenzione ai dettagli e all'esperienza utente, grazie alla collaborazione tra vari professionisti del settore. Il progetto è stato sviluppato da 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>Web Industry</w:t>
      </w:r>
      <w:r>
        <w:rPr>
          <w:rStyle w:val="Nessuno"/>
          <w:rFonts w:ascii="Calibri" w:hAnsi="Calibri"/>
          <w:sz w:val="22"/>
          <w:szCs w:val="22"/>
          <w:lang w:val="it-IT"/>
        </w:rPr>
        <w:t xml:space="preserve">, </w:t>
      </w:r>
      <w:r w:rsidRPr="00EF0492">
        <w:rPr>
          <w:rStyle w:val="Nessuno"/>
          <w:rFonts w:ascii="Calibri" w:hAnsi="Calibri"/>
          <w:sz w:val="22"/>
          <w:szCs w:val="22"/>
          <w:lang w:val="it-IT"/>
        </w:rPr>
        <w:t>digital company</w:t>
      </w:r>
      <w:r>
        <w:rPr>
          <w:rStyle w:val="Nessuno"/>
          <w:rFonts w:ascii="Calibri" w:hAnsi="Calibri"/>
          <w:sz w:val="22"/>
          <w:szCs w:val="22"/>
          <w:lang w:val="it-IT"/>
        </w:rPr>
        <w:t xml:space="preserve"> specializzata nella realizzazione di </w:t>
      </w:r>
      <w:r w:rsidRPr="00EF0492">
        <w:rPr>
          <w:rStyle w:val="Nessuno"/>
          <w:rFonts w:ascii="Calibri" w:hAnsi="Calibri"/>
          <w:sz w:val="22"/>
          <w:szCs w:val="22"/>
          <w:lang w:val="it-IT"/>
        </w:rPr>
        <w:t>soluzioni digitali intuitive, flessibili e funzionali</w:t>
      </w:r>
      <w:r>
        <w:rPr>
          <w:rStyle w:val="Nessuno"/>
          <w:rFonts w:ascii="Calibri" w:hAnsi="Calibri"/>
          <w:sz w:val="22"/>
          <w:szCs w:val="22"/>
          <w:lang w:val="it-IT"/>
        </w:rPr>
        <w:t xml:space="preserve">. Per garantire che fosse non solo visivamente accattivante, ma anche facilmente navigabile e ricco di contenuti informativi per i visitatori, il suo team ha lavorato con la 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>Responsabile Marketing di Visit Zoncolan Monica Cacitti,</w:t>
      </w:r>
      <w:r>
        <w:rPr>
          <w:rStyle w:val="Nessuno"/>
          <w:rFonts w:ascii="Calibri" w:hAnsi="Calibri"/>
          <w:sz w:val="22"/>
          <w:szCs w:val="22"/>
          <w:lang w:val="it-IT"/>
        </w:rPr>
        <w:t xml:space="preserve"> consulente esperta nel settore che si è occupata del marketing e della copywriting. Grazie alla sua expertise, il sito riesce a trasmettere in modo efficace i valori e le attrattive della destinazione e del core business di Visit Zoncolan. “L’obiettivo della rete d’imprese - spiega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lang w:val="it-IT"/>
        </w:rPr>
        <w:t>Monica Cacitti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lang w:val="it-IT"/>
        </w:rPr>
        <w:t>- è quello di continuare a sviluppare una strategia di contenuti ed attività che non solo promuovano le bellezze naturali e le attività organizzate da Visit Zoncolan, ma sostengano anche i soci, valorizzando un territorio che si stringe intorno al senso di appartenenza e di comunità, con l’invito ai turisti di venire a conoscere nel profondo la Carnia e la sua gente.”</w:t>
      </w:r>
    </w:p>
    <w:p w14:paraId="3CF9E7E1" w14:textId="77777777" w:rsidR="00486D40" w:rsidRDefault="00486D40">
      <w:pPr>
        <w:jc w:val="both"/>
        <w:rPr>
          <w:rStyle w:val="Nessuno"/>
          <w:rFonts w:ascii="Calibri" w:eastAsia="Calibri" w:hAnsi="Calibri" w:cs="Calibri"/>
          <w:sz w:val="22"/>
          <w:szCs w:val="22"/>
          <w:lang w:val="it-IT"/>
        </w:rPr>
      </w:pPr>
    </w:p>
    <w:p w14:paraId="5A416785" w14:textId="77777777" w:rsidR="00486D40" w:rsidRDefault="00EF0492">
      <w:pPr>
        <w:jc w:val="both"/>
        <w:rPr>
          <w:rStyle w:val="Hyperlink2"/>
        </w:rPr>
      </w:pPr>
      <w:r>
        <w:rPr>
          <w:rStyle w:val="Nessuno"/>
          <w:rFonts w:ascii="Calibri" w:hAnsi="Calibri"/>
          <w:b/>
          <w:bCs/>
          <w:color w:val="538135"/>
          <w:kern w:val="20"/>
          <w:sz w:val="22"/>
          <w:szCs w:val="22"/>
          <w:u w:color="538135"/>
          <w:lang w:val="it-IT"/>
        </w:rPr>
        <w:t xml:space="preserve">Informazioni - </w:t>
      </w:r>
      <w:r>
        <w:rPr>
          <w:rStyle w:val="Nessuno"/>
          <w:rFonts w:ascii="Calibri" w:hAnsi="Calibri"/>
          <w:b/>
          <w:bCs/>
          <w:sz w:val="22"/>
          <w:szCs w:val="22"/>
          <w:lang w:val="it-IT"/>
        </w:rPr>
        <w:t>Visit Zoncolan</w:t>
      </w:r>
      <w:r>
        <w:rPr>
          <w:rStyle w:val="Nessuno"/>
          <w:rFonts w:ascii="Calibri" w:hAnsi="Calibri"/>
          <w:sz w:val="22"/>
          <w:szCs w:val="22"/>
          <w:lang w:val="it-IT"/>
        </w:rPr>
        <w:t xml:space="preserve"> - Tel. +39 0433 778921 - </w:t>
      </w:r>
      <w:hyperlink r:id="rId9" w:history="1">
        <w:r>
          <w:rPr>
            <w:rStyle w:val="Hyperlink2"/>
          </w:rPr>
          <w:t>www.visitzoncolan.com</w:t>
        </w:r>
      </w:hyperlink>
      <w:r>
        <w:rPr>
          <w:rStyle w:val="Hyperlink2"/>
        </w:rPr>
        <w:t xml:space="preserve"> - info@visitzoncolan.com</w:t>
      </w:r>
    </w:p>
    <w:p w14:paraId="1A2D4FC8" w14:textId="77777777" w:rsidR="00486D40" w:rsidRDefault="00486D40">
      <w:pPr>
        <w:jc w:val="both"/>
        <w:rPr>
          <w:rStyle w:val="Nessuno"/>
          <w:rFonts w:ascii="Calibri" w:eastAsia="Calibri" w:hAnsi="Calibri" w:cs="Calibri"/>
          <w:b/>
          <w:bCs/>
          <w:color w:val="538135"/>
          <w:kern w:val="20"/>
          <w:sz w:val="20"/>
          <w:szCs w:val="20"/>
          <w:u w:color="538135"/>
          <w:lang w:val="it-IT"/>
        </w:rPr>
      </w:pPr>
    </w:p>
    <w:p w14:paraId="575A65CD" w14:textId="77777777" w:rsidR="00486D40" w:rsidRDefault="00EF0492">
      <w:pPr>
        <w:jc w:val="both"/>
        <w:rPr>
          <w:rStyle w:val="Nessuno"/>
          <w:rFonts w:ascii="Calibri" w:eastAsia="Calibri" w:hAnsi="Calibri" w:cs="Calibri"/>
          <w:sz w:val="20"/>
          <w:szCs w:val="20"/>
          <w:lang w:val="it-IT"/>
        </w:rPr>
      </w:pPr>
      <w:r>
        <w:rPr>
          <w:rStyle w:val="Nessuno"/>
          <w:rFonts w:ascii="Calibri" w:hAnsi="Calibri"/>
          <w:b/>
          <w:bCs/>
          <w:color w:val="538135"/>
          <w:kern w:val="20"/>
          <w:sz w:val="20"/>
          <w:szCs w:val="20"/>
          <w:u w:color="538135"/>
          <w:lang w:val="it-IT"/>
        </w:rPr>
        <w:t>Ufficio Stampa -</w:t>
      </w:r>
      <w:r>
        <w:rPr>
          <w:rStyle w:val="Nessuno"/>
          <w:rFonts w:ascii="Calibri" w:hAnsi="Calibri"/>
          <w:b/>
          <w:bCs/>
          <w:kern w:val="20"/>
          <w:sz w:val="20"/>
          <w:szCs w:val="20"/>
          <w:lang w:val="it-IT"/>
        </w:rPr>
        <w:t xml:space="preserve"> </w:t>
      </w:r>
      <w:r>
        <w:rPr>
          <w:rStyle w:val="Nessuno"/>
          <w:rFonts w:ascii="Calibri" w:hAnsi="Calibri"/>
          <w:b/>
          <w:bCs/>
          <w:sz w:val="20"/>
          <w:szCs w:val="20"/>
          <w:lang w:val="it-IT"/>
        </w:rPr>
        <w:t xml:space="preserve">AGORÀ di Marina Tagliaferri - </w:t>
      </w:r>
      <w:r>
        <w:rPr>
          <w:rStyle w:val="Nessuno"/>
          <w:rFonts w:ascii="Calibri" w:hAnsi="Calibri"/>
          <w:sz w:val="20"/>
          <w:szCs w:val="20"/>
          <w:lang w:val="it-IT"/>
        </w:rPr>
        <w:t xml:space="preserve">Tel. +39 0481 62385 - www.studio-agora.it - agora@studio-agora.it </w:t>
      </w:r>
    </w:p>
    <w:p w14:paraId="42004183" w14:textId="77777777" w:rsidR="00486D40" w:rsidRDefault="00486D40">
      <w:pPr>
        <w:jc w:val="both"/>
        <w:rPr>
          <w:rStyle w:val="Nessuno"/>
          <w:rFonts w:ascii="Calibri" w:eastAsia="Calibri" w:hAnsi="Calibri" w:cs="Calibri"/>
          <w:sz w:val="20"/>
          <w:szCs w:val="20"/>
          <w:lang w:val="it-IT"/>
        </w:rPr>
      </w:pPr>
    </w:p>
    <w:p w14:paraId="1EDE28D7" w14:textId="77777777" w:rsidR="00486D40" w:rsidRDefault="00486D40">
      <w:pPr>
        <w:jc w:val="both"/>
        <w:rPr>
          <w:rStyle w:val="Nessuno"/>
          <w:rFonts w:ascii="Calibri" w:eastAsia="Calibri" w:hAnsi="Calibri" w:cs="Calibri"/>
          <w:sz w:val="20"/>
          <w:szCs w:val="20"/>
          <w:lang w:val="it-IT"/>
        </w:rPr>
      </w:pPr>
    </w:p>
    <w:p w14:paraId="7CD0F66E" w14:textId="77777777" w:rsidR="00486D40" w:rsidRDefault="00EF0492">
      <w:pPr>
        <w:jc w:val="both"/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  <w:sz w:val="22"/>
          <w:szCs w:val="22"/>
        </w:rPr>
        <w:drawing>
          <wp:inline distT="0" distB="0" distL="0" distR="0" wp14:anchorId="50337EE7" wp14:editId="6298337D">
            <wp:extent cx="6119908" cy="487519"/>
            <wp:effectExtent l="0" t="0" r="0" b="0"/>
            <wp:docPr id="1073741826" name="officeArt object" descr="logh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hi.jpeg" descr="loghi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908" cy="487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86D40">
      <w:headerReference w:type="default" r:id="rId11"/>
      <w:footerReference w:type="default" r:id="rId12"/>
      <w:pgSz w:w="11900" w:h="16840"/>
      <w:pgMar w:top="709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24CB" w14:textId="77777777" w:rsidR="00EF0492" w:rsidRDefault="00EF0492">
      <w:r>
        <w:separator/>
      </w:r>
    </w:p>
  </w:endnote>
  <w:endnote w:type="continuationSeparator" w:id="0">
    <w:p w14:paraId="5A933871" w14:textId="77777777" w:rsidR="00EF0492" w:rsidRDefault="00EF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01CA" w14:textId="77777777" w:rsidR="00486D40" w:rsidRDefault="00486D4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992B" w14:textId="77777777" w:rsidR="00EF0492" w:rsidRDefault="00EF0492">
      <w:r>
        <w:separator/>
      </w:r>
    </w:p>
  </w:footnote>
  <w:footnote w:type="continuationSeparator" w:id="0">
    <w:p w14:paraId="1CA4869B" w14:textId="77777777" w:rsidR="00EF0492" w:rsidRDefault="00EF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C707" w14:textId="77777777" w:rsidR="00486D40" w:rsidRDefault="00486D40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40"/>
    <w:rsid w:val="00256DE9"/>
    <w:rsid w:val="003D4F24"/>
    <w:rsid w:val="0047025A"/>
    <w:rsid w:val="00486D40"/>
    <w:rsid w:val="0056409C"/>
    <w:rsid w:val="008E3F16"/>
    <w:rsid w:val="00EF0492"/>
    <w:rsid w:val="00F3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BB8"/>
  <w15:docId w15:val="{D540BE5B-85BD-42BE-8113-8034058D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11">
    <w:name w:val="Titolo 11"/>
    <w:next w:val="Normale1"/>
    <w:pPr>
      <w:widowControl w:val="0"/>
      <w:suppressAutoHyphens/>
      <w:outlineLv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sz w:val="22"/>
      <w:szCs w:val="22"/>
      <w:u w:val="single"/>
      <w:lang w:val="it-IT"/>
    </w:rPr>
  </w:style>
  <w:style w:type="paragraph" w:customStyle="1" w:styleId="CorpoA">
    <w:name w:val="Corpo A"/>
    <w:pPr>
      <w:spacing w:line="288" w:lineRule="auto"/>
    </w:pPr>
    <w:rPr>
      <w:rFonts w:cs="Arial Unicode MS"/>
      <w:color w:val="222222"/>
      <w:sz w:val="28"/>
      <w:szCs w:val="28"/>
      <w:u w:color="222222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sz w:val="22"/>
      <w:szCs w:val="22"/>
      <w:u w:val="single"/>
    </w:rPr>
  </w:style>
  <w:style w:type="character" w:customStyle="1" w:styleId="Hyperlink2">
    <w:name w:val="Hyperlink.2"/>
    <w:basedOn w:val="Nessuno"/>
    <w:rPr>
      <w:rFonts w:ascii="Calibri" w:eastAsia="Calibri" w:hAnsi="Calibri" w:cs="Calibri"/>
      <w:outline w:val="0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zoncolan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sitzoncola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visitzoncol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marina.tagliaferri24@outlook.it</cp:lastModifiedBy>
  <cp:revision>4</cp:revision>
  <dcterms:created xsi:type="dcterms:W3CDTF">2024-06-07T08:25:00Z</dcterms:created>
  <dcterms:modified xsi:type="dcterms:W3CDTF">2024-06-07T09:21:00Z</dcterms:modified>
</cp:coreProperties>
</file>